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08" w:rsidRDefault="00FC1D08" w:rsidP="00FC1D08">
      <w:pPr>
        <w:tabs>
          <w:tab w:val="left" w:pos="-5040"/>
        </w:tabs>
        <w:jc w:val="right"/>
        <w:rPr>
          <w:b/>
          <w:sz w:val="22"/>
          <w:szCs w:val="22"/>
        </w:rPr>
      </w:pPr>
      <w:r w:rsidRPr="00F370AB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4 do SWZ</w:t>
      </w:r>
    </w:p>
    <w:p w:rsidR="00C93000" w:rsidRPr="00B915D0" w:rsidRDefault="00565057" w:rsidP="00FC1D08">
      <w:pPr>
        <w:tabs>
          <w:tab w:val="left" w:pos="-504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po zmianach z dn. 11</w:t>
      </w:r>
      <w:bookmarkStart w:id="0" w:name="_GoBack"/>
      <w:bookmarkEnd w:id="0"/>
      <w:r w:rsidR="00C93000">
        <w:rPr>
          <w:b/>
          <w:sz w:val="22"/>
          <w:szCs w:val="22"/>
        </w:rPr>
        <w:t>.05.2021 r.</w:t>
      </w:r>
    </w:p>
    <w:p w:rsidR="00FC1D08" w:rsidRPr="00F370AB" w:rsidRDefault="00FC1D08" w:rsidP="00FC1D08">
      <w:pPr>
        <w:jc w:val="right"/>
        <w:rPr>
          <w:bCs/>
          <w:i/>
          <w:iCs/>
          <w:sz w:val="22"/>
          <w:szCs w:val="22"/>
        </w:rPr>
      </w:pPr>
      <w:r w:rsidRPr="00F370AB">
        <w:rPr>
          <w:bCs/>
          <w:i/>
          <w:iCs/>
          <w:sz w:val="22"/>
          <w:szCs w:val="22"/>
        </w:rPr>
        <w:t>(wzór)</w:t>
      </w:r>
    </w:p>
    <w:p w:rsidR="00FC1D08" w:rsidRPr="00F20EB0" w:rsidRDefault="00FC1D08" w:rsidP="00FC1D08">
      <w:pPr>
        <w:jc w:val="both"/>
        <w:rPr>
          <w:sz w:val="22"/>
          <w:szCs w:val="20"/>
        </w:rPr>
      </w:pPr>
      <w:r w:rsidRPr="00F20EB0">
        <w:rPr>
          <w:sz w:val="22"/>
          <w:szCs w:val="20"/>
        </w:rPr>
        <w:t>…………………………………….…</w:t>
      </w:r>
    </w:p>
    <w:p w:rsidR="00FC1D08" w:rsidRPr="00F20EB0" w:rsidRDefault="00FC1D08" w:rsidP="00FC1D08">
      <w:pPr>
        <w:jc w:val="both"/>
        <w:rPr>
          <w:sz w:val="16"/>
          <w:szCs w:val="20"/>
        </w:rPr>
      </w:pPr>
      <w:r w:rsidRPr="00F20EB0">
        <w:rPr>
          <w:sz w:val="16"/>
          <w:szCs w:val="20"/>
        </w:rPr>
        <w:t xml:space="preserve">  /</w:t>
      </w:r>
      <w:r>
        <w:rPr>
          <w:sz w:val="16"/>
          <w:szCs w:val="20"/>
        </w:rPr>
        <w:t>nazwa</w:t>
      </w:r>
      <w:r w:rsidRPr="00F20EB0">
        <w:rPr>
          <w:sz w:val="16"/>
          <w:szCs w:val="20"/>
        </w:rPr>
        <w:t xml:space="preserve"> Wykonawcy/ Wykonawców/</w:t>
      </w:r>
    </w:p>
    <w:p w:rsidR="00FC1D08" w:rsidRDefault="00FC1D08" w:rsidP="00FC1D08">
      <w:pPr>
        <w:tabs>
          <w:tab w:val="left" w:pos="3872"/>
        </w:tabs>
        <w:jc w:val="right"/>
        <w:rPr>
          <w:b/>
          <w:sz w:val="22"/>
          <w:szCs w:val="22"/>
        </w:rPr>
      </w:pPr>
    </w:p>
    <w:p w:rsidR="00FC1D08" w:rsidRPr="00B624BE" w:rsidRDefault="00FC1D08" w:rsidP="00FC1D08">
      <w:pPr>
        <w:pStyle w:val="Nagwek8"/>
        <w:rPr>
          <w:bCs/>
          <w:sz w:val="22"/>
          <w:szCs w:val="22"/>
        </w:rPr>
      </w:pPr>
      <w:r w:rsidRPr="00B624BE">
        <w:rPr>
          <w:bCs/>
          <w:sz w:val="22"/>
          <w:szCs w:val="22"/>
        </w:rPr>
        <w:t>Specyfikacja oferowanego przedmiotu zamówienia</w:t>
      </w:r>
    </w:p>
    <w:p w:rsidR="00FC1D08" w:rsidRPr="00B624BE" w:rsidRDefault="00FC1D08" w:rsidP="00FC1D08">
      <w:pPr>
        <w:pStyle w:val="Nagwek8"/>
        <w:rPr>
          <w:bCs/>
          <w:sz w:val="22"/>
          <w:szCs w:val="22"/>
        </w:rPr>
      </w:pPr>
      <w:r w:rsidRPr="00B624BE">
        <w:rPr>
          <w:bCs/>
          <w:sz w:val="22"/>
          <w:szCs w:val="22"/>
        </w:rPr>
        <w:t>w postepowaniu nr ZP/TP-</w:t>
      </w:r>
      <w:r>
        <w:rPr>
          <w:bCs/>
          <w:sz w:val="22"/>
          <w:szCs w:val="22"/>
        </w:rPr>
        <w:t>8/21</w:t>
      </w:r>
      <w:r w:rsidRPr="00B624BE">
        <w:rPr>
          <w:bCs/>
          <w:sz w:val="22"/>
          <w:szCs w:val="22"/>
        </w:rPr>
        <w:t xml:space="preserve"> na </w:t>
      </w:r>
    </w:p>
    <w:p w:rsidR="00FC1D08" w:rsidRPr="00B624BE" w:rsidRDefault="00FC1D08" w:rsidP="00FC1D08">
      <w:pPr>
        <w:pStyle w:val="Nagwek8"/>
        <w:rPr>
          <w:bCs/>
          <w:sz w:val="22"/>
          <w:szCs w:val="22"/>
        </w:rPr>
      </w:pPr>
      <w:r w:rsidRPr="00B624BE">
        <w:rPr>
          <w:bCs/>
          <w:sz w:val="22"/>
          <w:szCs w:val="22"/>
        </w:rPr>
        <w:t xml:space="preserve">„Dostawę </w:t>
      </w:r>
      <w:r w:rsidRPr="00884228">
        <w:rPr>
          <w:sz w:val="22"/>
        </w:rPr>
        <w:t>wirówki do preparatyki krwi oraz stołowych wirówek laboratoryjnych</w:t>
      </w:r>
      <w:r w:rsidRPr="00B624BE">
        <w:rPr>
          <w:bCs/>
          <w:sz w:val="22"/>
          <w:szCs w:val="22"/>
        </w:rPr>
        <w:t>”</w:t>
      </w:r>
    </w:p>
    <w:p w:rsidR="00FC1D08" w:rsidRDefault="00FC1D08" w:rsidP="00FC1D08"/>
    <w:p w:rsidR="00FC1D08" w:rsidRDefault="00FC1D08" w:rsidP="00FC1D08"/>
    <w:p w:rsidR="00FC1D08" w:rsidRPr="002F42E6" w:rsidRDefault="00FC1D08" w:rsidP="00FC1D08">
      <w:pPr>
        <w:numPr>
          <w:ilvl w:val="0"/>
          <w:numId w:val="2"/>
        </w:numPr>
        <w:tabs>
          <w:tab w:val="left" w:pos="-5040"/>
        </w:tabs>
        <w:ind w:left="284" w:hanging="284"/>
        <w:jc w:val="both"/>
        <w:rPr>
          <w:b/>
          <w:bCs/>
          <w:sz w:val="22"/>
          <w:szCs w:val="22"/>
        </w:rPr>
      </w:pPr>
      <w:r w:rsidRPr="002F42E6">
        <w:rPr>
          <w:b/>
          <w:bCs/>
          <w:sz w:val="22"/>
        </w:rPr>
        <w:t xml:space="preserve">Część 1 – </w:t>
      </w:r>
      <w:r w:rsidRPr="002F42E6">
        <w:rPr>
          <w:b/>
          <w:bCs/>
          <w:sz w:val="22"/>
          <w:szCs w:val="22"/>
        </w:rPr>
        <w:t>wirówk</w:t>
      </w:r>
      <w:r>
        <w:rPr>
          <w:b/>
          <w:bCs/>
          <w:sz w:val="22"/>
          <w:szCs w:val="22"/>
        </w:rPr>
        <w:t>a</w:t>
      </w:r>
      <w:r w:rsidRPr="002F42E6">
        <w:rPr>
          <w:b/>
          <w:bCs/>
          <w:sz w:val="22"/>
          <w:szCs w:val="22"/>
        </w:rPr>
        <w:t xml:space="preserve"> do preparatyki krwi – w ilości 1 szt.</w:t>
      </w:r>
      <w:r>
        <w:rPr>
          <w:b/>
          <w:bCs/>
          <w:sz w:val="22"/>
          <w:szCs w:val="22"/>
        </w:rPr>
        <w:t xml:space="preserve"> </w:t>
      </w:r>
      <w:r w:rsidRPr="00915D08">
        <w:rPr>
          <w:b/>
          <w:sz w:val="22"/>
          <w:vertAlign w:val="superscript"/>
        </w:rPr>
        <w:t>*)</w:t>
      </w:r>
    </w:p>
    <w:p w:rsidR="00FC1D08" w:rsidRDefault="00FC1D08" w:rsidP="00FC1D08">
      <w:pPr>
        <w:tabs>
          <w:tab w:val="left" w:pos="-5040"/>
        </w:tabs>
        <w:jc w:val="both"/>
        <w:rPr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771"/>
        <w:gridCol w:w="2268"/>
        <w:gridCol w:w="1985"/>
      </w:tblGrid>
      <w:tr w:rsidR="00FC1D08" w:rsidRPr="00770A28" w:rsidTr="00475E38">
        <w:trPr>
          <w:trHeight w:val="493"/>
        </w:trPr>
        <w:tc>
          <w:tcPr>
            <w:tcW w:w="582" w:type="dxa"/>
            <w:shd w:val="clear" w:color="auto" w:fill="E7E6E6"/>
            <w:vAlign w:val="center"/>
          </w:tcPr>
          <w:p w:rsidR="00FC1D08" w:rsidRPr="00BE748B" w:rsidRDefault="00FC1D08" w:rsidP="00475E3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E748B">
              <w:rPr>
                <w:rFonts w:eastAsia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71" w:type="dxa"/>
            <w:shd w:val="clear" w:color="auto" w:fill="E7E6E6"/>
            <w:vAlign w:val="center"/>
          </w:tcPr>
          <w:p w:rsidR="00FC1D08" w:rsidRPr="00BE748B" w:rsidRDefault="00FC1D08" w:rsidP="00475E38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E748B">
              <w:rPr>
                <w:rFonts w:eastAsia="Calibri"/>
                <w:b/>
                <w:bCs/>
                <w:sz w:val="20"/>
                <w:szCs w:val="20"/>
              </w:rPr>
              <w:t>Minimalne wymagania Zamawiającego:</w:t>
            </w:r>
          </w:p>
        </w:tc>
        <w:tc>
          <w:tcPr>
            <w:tcW w:w="2268" w:type="dxa"/>
            <w:shd w:val="clear" w:color="auto" w:fill="E7E6E6"/>
            <w:vAlign w:val="center"/>
          </w:tcPr>
          <w:p w:rsidR="00FC1D08" w:rsidRPr="00BE748B" w:rsidRDefault="00FC1D08" w:rsidP="00475E38">
            <w:pPr>
              <w:ind w:left="-71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E748B">
              <w:rPr>
                <w:rFonts w:eastAsia="Calibri"/>
                <w:b/>
                <w:bCs/>
                <w:sz w:val="20"/>
                <w:szCs w:val="20"/>
              </w:rPr>
              <w:t>Charakterystyka</w:t>
            </w:r>
          </w:p>
          <w:p w:rsidR="00FC1D08" w:rsidRPr="00BE748B" w:rsidRDefault="00FC1D08" w:rsidP="00475E3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E748B">
              <w:rPr>
                <w:rFonts w:eastAsia="Calibri"/>
                <w:b/>
                <w:bCs/>
                <w:sz w:val="20"/>
                <w:szCs w:val="20"/>
              </w:rPr>
              <w:t>proponowanego przez Wykonawcę produktu</w:t>
            </w:r>
          </w:p>
        </w:tc>
        <w:tc>
          <w:tcPr>
            <w:tcW w:w="1985" w:type="dxa"/>
            <w:shd w:val="clear" w:color="auto" w:fill="E7E6E6"/>
            <w:vAlign w:val="center"/>
          </w:tcPr>
          <w:p w:rsidR="00FC1D08" w:rsidRPr="00770A28" w:rsidRDefault="00FC1D08" w:rsidP="00475E3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70A28">
              <w:rPr>
                <w:rFonts w:eastAsia="Calibri"/>
                <w:b/>
                <w:sz w:val="20"/>
                <w:szCs w:val="20"/>
              </w:rPr>
              <w:t>Uwagi</w:t>
            </w: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Tekstpodstawowy21"/>
              <w:suppressAutoHyphens w:val="0"/>
              <w:spacing w:line="240" w:lineRule="auto"/>
              <w:rPr>
                <w:rFonts w:ascii="Times New Roman" w:eastAsia="Calibri" w:hAnsi="Times New Roman" w:cs="Times New Roman"/>
                <w:kern w:val="0"/>
                <w:szCs w:val="20"/>
                <w:lang w:eastAsia="pl-PL"/>
              </w:rPr>
            </w:pPr>
            <w:r w:rsidRPr="00BE748B">
              <w:rPr>
                <w:rFonts w:ascii="Times New Roman" w:eastAsia="Calibri" w:hAnsi="Times New Roman" w:cs="Times New Roman"/>
                <w:kern w:val="0"/>
                <w:szCs w:val="20"/>
                <w:lang w:eastAsia="pl-PL"/>
              </w:rPr>
              <w:t>Pojemność wirówki – 12 x 500 ml.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pStyle w:val="Tekstpodstawowy21"/>
              <w:suppressAutoHyphens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>Rotor uchylny (wirnik horyzontalny).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 xml:space="preserve">Tuleje </w:t>
            </w:r>
            <w:proofErr w:type="spellStart"/>
            <w:r w:rsidRPr="00BE748B">
              <w:rPr>
                <w:rFonts w:eastAsia="Calibri"/>
                <w:sz w:val="20"/>
                <w:szCs w:val="20"/>
              </w:rPr>
              <w:t>wirownicze</w:t>
            </w:r>
            <w:proofErr w:type="spellEnd"/>
            <w:r w:rsidRPr="00BE748B">
              <w:rPr>
                <w:rFonts w:eastAsia="Calibri"/>
                <w:sz w:val="20"/>
                <w:szCs w:val="20"/>
              </w:rPr>
              <w:t xml:space="preserve"> składające się z dwóch komór (jeden pojemnik w jednej komorze) wyposażone w lekkie wyjmowane adaptery umożliwiające załadunek </w:t>
            </w:r>
            <w:r w:rsidRPr="00BE748B">
              <w:rPr>
                <w:rFonts w:eastAsia="Calibri"/>
                <w:sz w:val="20"/>
                <w:szCs w:val="20"/>
              </w:rPr>
              <w:br/>
              <w:t>na zewnątrz wirówki przystosowane do:</w:t>
            </w:r>
          </w:p>
          <w:p w:rsidR="00FC1D08" w:rsidRPr="00BE748B" w:rsidRDefault="00FC1D08" w:rsidP="00FC1D08">
            <w:pPr>
              <w:numPr>
                <w:ilvl w:val="0"/>
                <w:numId w:val="4"/>
              </w:numPr>
              <w:tabs>
                <w:tab w:val="clear" w:pos="1440"/>
                <w:tab w:val="num" w:pos="-18"/>
              </w:tabs>
              <w:ind w:left="266" w:hanging="284"/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 xml:space="preserve">wirowania krwi w zestawach pojemników konwencjonalnych podwójnych, potrójnych </w:t>
            </w:r>
            <w:r w:rsidRPr="00BE748B">
              <w:rPr>
                <w:rFonts w:eastAsia="Calibri"/>
                <w:sz w:val="20"/>
                <w:szCs w:val="20"/>
              </w:rPr>
              <w:br/>
              <w:t>i poczwórnych z płynem wzbogacającym,</w:t>
            </w:r>
          </w:p>
          <w:p w:rsidR="00FC1D08" w:rsidRPr="00BE748B" w:rsidRDefault="00FC1D08" w:rsidP="00FC1D08">
            <w:pPr>
              <w:numPr>
                <w:ilvl w:val="0"/>
                <w:numId w:val="4"/>
              </w:numPr>
              <w:tabs>
                <w:tab w:val="clear" w:pos="1440"/>
                <w:tab w:val="num" w:pos="-18"/>
              </w:tabs>
              <w:ind w:left="266" w:hanging="284"/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wirowania krwi w zestawach pojemników potrójnych typu góra-dół,</w:t>
            </w:r>
          </w:p>
          <w:p w:rsidR="00FC1D08" w:rsidRPr="00BE748B" w:rsidRDefault="00FC1D08" w:rsidP="00FC1D08">
            <w:pPr>
              <w:numPr>
                <w:ilvl w:val="0"/>
                <w:numId w:val="4"/>
              </w:numPr>
              <w:tabs>
                <w:tab w:val="clear" w:pos="1440"/>
                <w:tab w:val="num" w:pos="-18"/>
              </w:tabs>
              <w:ind w:left="266" w:hanging="284"/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 xml:space="preserve">wirowanie krwi w zestawach pojemników z filtrem </w:t>
            </w:r>
            <w:r w:rsidR="00BE748B">
              <w:rPr>
                <w:rFonts w:eastAsia="Calibri"/>
                <w:sz w:val="20"/>
                <w:szCs w:val="20"/>
              </w:rPr>
              <w:br/>
            </w:r>
            <w:r w:rsidRPr="00BE748B">
              <w:rPr>
                <w:rFonts w:eastAsia="Calibri"/>
                <w:sz w:val="20"/>
                <w:szCs w:val="20"/>
              </w:rPr>
              <w:t xml:space="preserve">in – </w:t>
            </w:r>
            <w:proofErr w:type="spellStart"/>
            <w:r w:rsidRPr="00BE748B">
              <w:rPr>
                <w:rFonts w:eastAsia="Calibri"/>
                <w:sz w:val="20"/>
                <w:szCs w:val="20"/>
              </w:rPr>
              <w:t>line</w:t>
            </w:r>
            <w:proofErr w:type="spellEnd"/>
            <w:r w:rsidRPr="00BE748B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Standard"/>
              <w:suppressAutoHyphens w:val="0"/>
              <w:autoSpaceDE/>
              <w:jc w:val="both"/>
              <w:rPr>
                <w:rFonts w:eastAsia="Calibri"/>
                <w:szCs w:val="20"/>
                <w:lang w:eastAsia="pl-PL"/>
              </w:rPr>
            </w:pPr>
            <w:r w:rsidRPr="00BE748B">
              <w:rPr>
                <w:rFonts w:eastAsia="Calibri"/>
                <w:szCs w:val="20"/>
                <w:lang w:eastAsia="pl-PL"/>
              </w:rPr>
              <w:t>Możliwość wirowania z siłą 6450 g.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pStyle w:val="Standard"/>
              <w:suppressAutoHyphens w:val="0"/>
              <w:autoSpaceDE/>
              <w:jc w:val="both"/>
              <w:rPr>
                <w:rFonts w:eastAsia="Calibri"/>
                <w:sz w:val="18"/>
                <w:szCs w:val="18"/>
                <w:lang w:eastAsia="pl-PL"/>
              </w:rPr>
            </w:pPr>
          </w:p>
        </w:tc>
      </w:tr>
      <w:tr w:rsidR="00FC1D08" w:rsidRPr="00770A28" w:rsidTr="00475E38">
        <w:trPr>
          <w:trHeight w:val="249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Możliwość reg</w:t>
            </w:r>
            <w:r w:rsidR="00BE748B">
              <w:rPr>
                <w:rFonts w:eastAsia="Calibri"/>
                <w:sz w:val="20"/>
                <w:szCs w:val="20"/>
              </w:rPr>
              <w:t xml:space="preserve">ulacji krzywych przyspieszenia </w:t>
            </w:r>
            <w:r w:rsidR="00BE748B">
              <w:rPr>
                <w:rFonts w:eastAsia="Calibri"/>
                <w:sz w:val="20"/>
                <w:szCs w:val="20"/>
              </w:rPr>
              <w:br/>
            </w:r>
            <w:r w:rsidRPr="00BE748B">
              <w:rPr>
                <w:rFonts w:eastAsia="Calibri"/>
                <w:sz w:val="20"/>
                <w:szCs w:val="20"/>
              </w:rPr>
              <w:t>i hamowania.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Standard"/>
              <w:suppressAutoHyphens w:val="0"/>
              <w:autoSpaceDE/>
              <w:jc w:val="both"/>
              <w:rPr>
                <w:rFonts w:eastAsia="Calibri"/>
                <w:szCs w:val="20"/>
                <w:lang w:eastAsia="pl-PL"/>
              </w:rPr>
            </w:pPr>
            <w:r w:rsidRPr="00BE748B">
              <w:rPr>
                <w:szCs w:val="20"/>
              </w:rPr>
              <w:t>Komora wirowania umożliwiająca pracę w zakresie temperatur +4</w:t>
            </w:r>
            <w:r w:rsidRPr="00BE748B">
              <w:rPr>
                <w:szCs w:val="20"/>
              </w:rPr>
              <w:sym w:font="Symbol" w:char="F0B0"/>
            </w:r>
            <w:r w:rsidRPr="00BE748B">
              <w:rPr>
                <w:szCs w:val="20"/>
              </w:rPr>
              <w:t>C – +22</w:t>
            </w:r>
            <w:r w:rsidRPr="00BE748B">
              <w:rPr>
                <w:szCs w:val="20"/>
                <w:vertAlign w:val="superscript"/>
              </w:rPr>
              <w:t xml:space="preserve"> </w:t>
            </w:r>
            <w:r w:rsidRPr="00BE748B">
              <w:rPr>
                <w:szCs w:val="20"/>
              </w:rPr>
              <w:sym w:font="Symbol" w:char="F0B0"/>
            </w:r>
            <w:r w:rsidRPr="00BE748B">
              <w:rPr>
                <w:szCs w:val="20"/>
              </w:rPr>
              <w:t>C z dokładnością ±1</w:t>
            </w:r>
            <w:r w:rsidRPr="00BE748B">
              <w:rPr>
                <w:szCs w:val="20"/>
              </w:rPr>
              <w:sym w:font="Symbol" w:char="F0B0"/>
            </w:r>
            <w:r w:rsidRPr="00BE748B">
              <w:rPr>
                <w:szCs w:val="20"/>
              </w:rPr>
              <w:t>C.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pStyle w:val="Standard"/>
              <w:suppressAutoHyphens w:val="0"/>
              <w:autoSpaceDE/>
              <w:jc w:val="both"/>
              <w:rPr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 xml:space="preserve">Automatyczne schłodzenie komory wirówki </w:t>
            </w:r>
            <w:r w:rsidRPr="00BE748B">
              <w:rPr>
                <w:rFonts w:eastAsia="Calibri"/>
                <w:sz w:val="20"/>
                <w:szCs w:val="20"/>
              </w:rPr>
              <w:br/>
              <w:t>po ustawieniu danego programu.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Poziom głośności poniżej 65</w:t>
            </w:r>
            <w:r w:rsidRPr="00BE748B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E748B">
              <w:rPr>
                <w:rFonts w:eastAsia="Calibri"/>
                <w:sz w:val="20"/>
                <w:szCs w:val="20"/>
              </w:rPr>
              <w:t>dB</w:t>
            </w:r>
            <w:proofErr w:type="spellEnd"/>
            <w:r w:rsidRPr="00BE748B">
              <w:rPr>
                <w:rFonts w:eastAsia="Calibri"/>
                <w:sz w:val="20"/>
                <w:szCs w:val="20"/>
              </w:rPr>
              <w:t xml:space="preserve"> przy maksymalnej prędkości i zaoferowanym wyposażeniu.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7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Standard"/>
              <w:suppressAutoHyphens w:val="0"/>
              <w:autoSpaceDE/>
              <w:jc w:val="both"/>
              <w:rPr>
                <w:rFonts w:eastAsia="Calibri"/>
                <w:szCs w:val="20"/>
                <w:lang w:eastAsia="pl-PL"/>
              </w:rPr>
            </w:pPr>
            <w:r w:rsidRPr="00BE748B">
              <w:rPr>
                <w:szCs w:val="20"/>
              </w:rPr>
              <w:t>Ekologiczny czynnik chłodniczy o współczynniku GWP mniejszym niż 2500.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pStyle w:val="Standard"/>
              <w:suppressAutoHyphens w:val="0"/>
              <w:autoSpaceDE/>
              <w:jc w:val="both"/>
              <w:rPr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49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Chłodzenie kondensora powietrzem.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Automatyczna ochrona przeciwko przegrzaniu się silnika wirówki.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Panel czołowy lub panele kontrolne (kontrolny) łatwy/-e w obsłudze i dostępie, umieszczony/-e z przodu urządzenia, z wyświetlaczem pokazującym najważniejsze parametry wirowania (czas wirowania, prędkość obrotowa, temperatura, wartość przyspieszenia i hamowania).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Zapamiętywanie min. 20 programów wirowania.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System zabezpieczenia wirówki przed przypadkowymi czy niekompetentnymi zmianami programów wirowania.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Podtrzymanie pamięci wirówki (programów oraz danych procesu wirowania)</w:t>
            </w:r>
            <w:r w:rsidRPr="00BE748B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 w:rsidRPr="00BE748B">
              <w:rPr>
                <w:rFonts w:eastAsia="Calibri"/>
                <w:sz w:val="20"/>
                <w:szCs w:val="20"/>
              </w:rPr>
              <w:t>w przypadku zaniku zasilania.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49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Rygiel pokrywy wirówki zamykany automatycznie, bez konieczności użycia siły.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7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Standard"/>
              <w:suppressAutoHyphens w:val="0"/>
              <w:autoSpaceDE/>
              <w:jc w:val="both"/>
              <w:rPr>
                <w:rFonts w:eastAsia="Calibri"/>
                <w:szCs w:val="20"/>
                <w:lang w:eastAsia="pl-PL"/>
              </w:rPr>
            </w:pPr>
            <w:r w:rsidRPr="00BE748B">
              <w:rPr>
                <w:szCs w:val="20"/>
              </w:rPr>
              <w:t xml:space="preserve">Możliwość awaryjnego zatrzymania procesu wirowania </w:t>
            </w:r>
            <w:r w:rsidR="00BE748B">
              <w:rPr>
                <w:szCs w:val="20"/>
              </w:rPr>
              <w:br/>
            </w:r>
            <w:r w:rsidRPr="00BE748B">
              <w:rPr>
                <w:szCs w:val="20"/>
              </w:rPr>
              <w:t>z pominięciem zaprogramowanej krzywej wirowania lub z jej zachowaniem.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rPr>
                <w:rFonts w:eastAsia="Calibri"/>
                <w:sz w:val="18"/>
                <w:szCs w:val="18"/>
              </w:rPr>
            </w:pPr>
            <w:r w:rsidRPr="00770A28">
              <w:rPr>
                <w:rFonts w:eastAsia="Calibri"/>
                <w:bCs/>
                <w:sz w:val="18"/>
                <w:szCs w:val="18"/>
                <w:vertAlign w:val="superscript"/>
              </w:rPr>
              <w:t xml:space="preserve">*) </w:t>
            </w:r>
            <w:r>
              <w:rPr>
                <w:rFonts w:eastAsia="Calibri"/>
                <w:bCs/>
                <w:sz w:val="18"/>
                <w:szCs w:val="18"/>
              </w:rPr>
              <w:t xml:space="preserve">awaryjne </w:t>
            </w:r>
            <w:r w:rsidRPr="00770A28">
              <w:rPr>
                <w:rFonts w:eastAsia="Calibri"/>
                <w:sz w:val="18"/>
                <w:szCs w:val="18"/>
              </w:rPr>
              <w:t>zatrzymanie procesu wirowania z pominięciem zaprogramowanej krzywej wirowania</w:t>
            </w:r>
          </w:p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  <w:u w:val="single"/>
              </w:rPr>
            </w:pPr>
            <w:r w:rsidRPr="00770A28">
              <w:rPr>
                <w:rFonts w:eastAsia="Calibri"/>
                <w:sz w:val="18"/>
                <w:szCs w:val="18"/>
                <w:u w:val="single"/>
              </w:rPr>
              <w:t>lub</w:t>
            </w:r>
          </w:p>
          <w:p w:rsidR="00FC1D08" w:rsidRPr="00770A28" w:rsidRDefault="00FC1D08" w:rsidP="00475E38">
            <w:pPr>
              <w:pStyle w:val="Standard"/>
              <w:suppressAutoHyphens w:val="0"/>
              <w:autoSpaceDE/>
              <w:rPr>
                <w:sz w:val="18"/>
                <w:szCs w:val="18"/>
              </w:rPr>
            </w:pPr>
            <w:r w:rsidRPr="00770A28">
              <w:rPr>
                <w:bCs/>
                <w:sz w:val="18"/>
                <w:szCs w:val="18"/>
                <w:vertAlign w:val="superscript"/>
              </w:rPr>
              <w:t xml:space="preserve">*) </w:t>
            </w:r>
            <w:r>
              <w:rPr>
                <w:bCs/>
                <w:sz w:val="18"/>
                <w:szCs w:val="18"/>
              </w:rPr>
              <w:t xml:space="preserve">awaryjne </w:t>
            </w:r>
            <w:r w:rsidRPr="00770A28">
              <w:rPr>
                <w:sz w:val="18"/>
                <w:szCs w:val="18"/>
              </w:rPr>
              <w:t>zatrzymanie procesu wirowania z zachowaniem zaprogramowanej krzywej wirowania</w:t>
            </w: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Zabezpieczenie pokrywy przed otwarciem w czasie pracy urządzenia.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Standard"/>
              <w:suppressAutoHyphens w:val="0"/>
              <w:autoSpaceDE/>
              <w:jc w:val="both"/>
              <w:rPr>
                <w:rFonts w:eastAsia="Calibri"/>
                <w:szCs w:val="20"/>
                <w:lang w:eastAsia="pl-PL"/>
              </w:rPr>
            </w:pPr>
            <w:r w:rsidRPr="00BE748B">
              <w:rPr>
                <w:szCs w:val="20"/>
              </w:rPr>
              <w:t>Zabezpieczenie przed przekroczeniem maksymalnej prędkości obrotowej.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pStyle w:val="Standard"/>
              <w:suppressAutoHyphens w:val="0"/>
              <w:autoSpaceDE/>
              <w:jc w:val="both"/>
              <w:rPr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Zabezpieczenie wirówki przed możliwością wirowania w przypadku źle wyważonych tubusów.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Przeszklony otwór inspekcyjny w pokrywie umożliwiający wizualną kontrolę wirowania.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49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Tekstpodstawowy21"/>
              <w:suppressAutoHyphens w:val="0"/>
              <w:spacing w:line="240" w:lineRule="auto"/>
              <w:rPr>
                <w:rFonts w:ascii="Times New Roman" w:eastAsia="Calibri" w:hAnsi="Times New Roman" w:cs="Times New Roman"/>
                <w:kern w:val="0"/>
                <w:szCs w:val="20"/>
                <w:lang w:eastAsia="pl-PL"/>
              </w:rPr>
            </w:pPr>
            <w:r w:rsidRPr="00BE748B">
              <w:rPr>
                <w:rFonts w:ascii="Times New Roman" w:eastAsia="Calibri" w:hAnsi="Times New Roman" w:cs="Times New Roman"/>
                <w:kern w:val="0"/>
                <w:szCs w:val="20"/>
                <w:lang w:eastAsia="pl-PL"/>
              </w:rPr>
              <w:t>Możliwość manualnego, awaryjnego otwarcia pokrywy wirówki w przypadku jej blokady po zakończonym programie wirowania lub w przypadku awarii zasilania.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pStyle w:val="Tekstpodstawowy21"/>
              <w:suppressAutoHyphens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Zasilanie trójfazowe.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Wizualna i dźwiękowa informacja zakończenia programu wirowania.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Standard"/>
              <w:suppressAutoHyphens w:val="0"/>
              <w:autoSpaceDE/>
              <w:jc w:val="both"/>
              <w:rPr>
                <w:rFonts w:eastAsia="Calibri"/>
                <w:szCs w:val="20"/>
                <w:lang w:eastAsia="pl-PL"/>
              </w:rPr>
            </w:pPr>
            <w:r w:rsidRPr="00BE748B">
              <w:rPr>
                <w:szCs w:val="20"/>
              </w:rPr>
              <w:t>Możliwość regulacji głośności dźwięku skanera.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pStyle w:val="Standard"/>
              <w:suppressAutoHyphens w:val="0"/>
              <w:autoSpaceDE/>
              <w:jc w:val="both"/>
              <w:rPr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 xml:space="preserve">Skanowania kodów kreskowych pojemników tylko </w:t>
            </w:r>
            <w:r w:rsidRPr="00BE748B">
              <w:rPr>
                <w:rFonts w:eastAsia="Calibri"/>
                <w:sz w:val="20"/>
                <w:szCs w:val="20"/>
              </w:rPr>
              <w:br/>
              <w:t>i wyłączenie w momencie, gdy pokrywa jest otwarta.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Wizualne potwierdzenie poprawności odczytanych kodów kreskowych (na panelu kontrolnym).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49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Blokada wirowania w przypadku braku odczytania wszystkich wymaganych kodów kreskowych.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Blokada możliwości zaczytania danego kodu donacji więcej niż jeden raz dla jednego procesu wirowania (brak możliwości dublowania kodu).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Wybór programu wirowania przy pomocy skanera.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Standard"/>
              <w:suppressAutoHyphens w:val="0"/>
              <w:autoSpaceDE/>
              <w:jc w:val="both"/>
              <w:rPr>
                <w:rFonts w:eastAsia="Calibri"/>
                <w:szCs w:val="20"/>
                <w:lang w:eastAsia="pl-PL"/>
              </w:rPr>
            </w:pPr>
            <w:r w:rsidRPr="00BE748B">
              <w:rPr>
                <w:szCs w:val="20"/>
              </w:rPr>
              <w:t>Wprowadzenie do systemu określonych kodów operatorów.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pStyle w:val="Standard"/>
              <w:suppressAutoHyphens w:val="0"/>
              <w:autoSpaceDE/>
              <w:jc w:val="both"/>
              <w:rPr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 xml:space="preserve">Możliwość ustawienia maksymalnej możliwej </w:t>
            </w:r>
            <w:r w:rsidRPr="00BE748B">
              <w:rPr>
                <w:rFonts w:eastAsia="Calibri"/>
                <w:sz w:val="20"/>
                <w:szCs w:val="20"/>
              </w:rPr>
              <w:br/>
              <w:t>do odczytania liczby kodów donacji.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Możliwość wyświetlenia na panelu kontrolnym aktualnie zaczytanych kodów kreskowych zarówno podczas wprowadzania danych jak i podczas aktywnego procesu wirowania (możliwość sprawdzenia poprawności wprowadzonych danych).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49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Instrukcja obsługi w języku polskim.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Tekstpodstawowy2"/>
              <w:suppressAutoHyphens w:val="0"/>
              <w:spacing w:line="240" w:lineRule="auto"/>
              <w:rPr>
                <w:rFonts w:ascii="Times New Roman" w:eastAsia="Calibri" w:hAnsi="Times New Roman" w:cs="Times New Roman"/>
                <w:bCs/>
                <w:kern w:val="0"/>
                <w:szCs w:val="20"/>
                <w:lang w:eastAsia="pl-PL"/>
              </w:rPr>
            </w:pPr>
            <w:r w:rsidRPr="00BE748B">
              <w:rPr>
                <w:rFonts w:ascii="Times New Roman" w:eastAsia="Calibri" w:hAnsi="Times New Roman" w:cs="Times New Roman"/>
                <w:bCs/>
                <w:kern w:val="0"/>
                <w:szCs w:val="20"/>
                <w:lang w:eastAsia="pl-PL"/>
              </w:rPr>
              <w:t>Urządzenie wraz z następującym wyposażeniem:</w:t>
            </w:r>
          </w:p>
          <w:p w:rsidR="00FC1D08" w:rsidRPr="00BE748B" w:rsidRDefault="00FC1D08" w:rsidP="00FC1D08">
            <w:pPr>
              <w:numPr>
                <w:ilvl w:val="0"/>
                <w:numId w:val="5"/>
              </w:numPr>
              <w:ind w:left="263" w:hanging="284"/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Czytniki kodów kreskowych zgodne ze standardem ISBT 128, do zaczytania danych o wirowanych jednostkach krwi i jej składników.</w:t>
            </w:r>
          </w:p>
          <w:p w:rsidR="00FC1D08" w:rsidRPr="00BE748B" w:rsidRDefault="00FC1D08" w:rsidP="00FC1D08">
            <w:pPr>
              <w:numPr>
                <w:ilvl w:val="0"/>
                <w:numId w:val="5"/>
              </w:numPr>
              <w:ind w:left="263" w:hanging="284"/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 xml:space="preserve">Uruchomienie automatycznej transmisji nw. danych o procesie wirowania z wirówki do systemu komputerowego IBS32 funkcjonującego </w:t>
            </w:r>
            <w:r w:rsidRPr="00BE748B">
              <w:rPr>
                <w:rFonts w:eastAsia="Calibri"/>
                <w:sz w:val="20"/>
                <w:szCs w:val="20"/>
              </w:rPr>
              <w:br/>
              <w:t>u Zamawiającego:</w:t>
            </w:r>
          </w:p>
          <w:p w:rsidR="00FC1D08" w:rsidRPr="00BE748B" w:rsidRDefault="00FC1D08" w:rsidP="00FC1D08">
            <w:pPr>
              <w:pStyle w:val="podpunkt"/>
              <w:numPr>
                <w:ilvl w:val="0"/>
                <w:numId w:val="6"/>
              </w:numPr>
              <w:tabs>
                <w:tab w:val="clear" w:pos="2496"/>
              </w:tabs>
              <w:suppressAutoHyphens w:val="0"/>
              <w:ind w:left="549" w:hanging="283"/>
              <w:rPr>
                <w:rFonts w:eastAsia="Calibri"/>
                <w:sz w:val="20"/>
              </w:rPr>
            </w:pPr>
            <w:r w:rsidRPr="00BE748B">
              <w:rPr>
                <w:rFonts w:eastAsia="Calibri"/>
                <w:sz w:val="20"/>
              </w:rPr>
              <w:t>numer donacji (odczytywany czytnikiem kodów kreskowych),</w:t>
            </w:r>
          </w:p>
          <w:p w:rsidR="00FC1D08" w:rsidRPr="00BE748B" w:rsidRDefault="00FC1D08" w:rsidP="00FC1D08">
            <w:pPr>
              <w:pStyle w:val="podpunkt"/>
              <w:numPr>
                <w:ilvl w:val="0"/>
                <w:numId w:val="6"/>
              </w:numPr>
              <w:tabs>
                <w:tab w:val="clear" w:pos="2496"/>
              </w:tabs>
              <w:suppressAutoHyphens w:val="0"/>
              <w:ind w:left="549" w:hanging="283"/>
              <w:rPr>
                <w:rFonts w:eastAsia="Calibri"/>
                <w:sz w:val="20"/>
              </w:rPr>
            </w:pPr>
            <w:r w:rsidRPr="00BE748B">
              <w:rPr>
                <w:rFonts w:eastAsia="Calibri"/>
                <w:sz w:val="20"/>
              </w:rPr>
              <w:t>data wirowania,</w:t>
            </w:r>
          </w:p>
          <w:p w:rsidR="00FC1D08" w:rsidRPr="00BE748B" w:rsidRDefault="00FC1D08" w:rsidP="00FC1D08">
            <w:pPr>
              <w:pStyle w:val="podpunkt"/>
              <w:numPr>
                <w:ilvl w:val="0"/>
                <w:numId w:val="6"/>
              </w:numPr>
              <w:tabs>
                <w:tab w:val="clear" w:pos="2496"/>
              </w:tabs>
              <w:suppressAutoHyphens w:val="0"/>
              <w:ind w:left="549" w:hanging="283"/>
              <w:rPr>
                <w:rFonts w:eastAsia="Calibri"/>
                <w:sz w:val="20"/>
              </w:rPr>
            </w:pPr>
            <w:r w:rsidRPr="00BE748B">
              <w:rPr>
                <w:rFonts w:eastAsia="Calibri"/>
                <w:sz w:val="20"/>
              </w:rPr>
              <w:t>godzina wirowania,</w:t>
            </w:r>
          </w:p>
          <w:p w:rsidR="00FC1D08" w:rsidRPr="00BE748B" w:rsidRDefault="00FC1D08" w:rsidP="00FC1D08">
            <w:pPr>
              <w:pStyle w:val="podpunkt"/>
              <w:numPr>
                <w:ilvl w:val="0"/>
                <w:numId w:val="6"/>
              </w:numPr>
              <w:tabs>
                <w:tab w:val="clear" w:pos="2496"/>
              </w:tabs>
              <w:suppressAutoHyphens w:val="0"/>
              <w:ind w:left="549" w:hanging="283"/>
              <w:rPr>
                <w:rFonts w:eastAsia="Calibri"/>
                <w:sz w:val="20"/>
              </w:rPr>
            </w:pPr>
            <w:r w:rsidRPr="00BE748B">
              <w:rPr>
                <w:rFonts w:eastAsia="Calibri"/>
                <w:sz w:val="20"/>
              </w:rPr>
              <w:t>efektywny czas wirowania,</w:t>
            </w:r>
          </w:p>
          <w:p w:rsidR="00FC1D08" w:rsidRPr="00BE748B" w:rsidRDefault="00FC1D08" w:rsidP="00FC1D08">
            <w:pPr>
              <w:pStyle w:val="podpunkt"/>
              <w:numPr>
                <w:ilvl w:val="0"/>
                <w:numId w:val="6"/>
              </w:numPr>
              <w:tabs>
                <w:tab w:val="clear" w:pos="2496"/>
              </w:tabs>
              <w:suppressAutoHyphens w:val="0"/>
              <w:ind w:left="549" w:hanging="283"/>
              <w:rPr>
                <w:rFonts w:eastAsia="Calibri"/>
                <w:sz w:val="20"/>
              </w:rPr>
            </w:pPr>
            <w:r w:rsidRPr="00BE748B">
              <w:rPr>
                <w:rFonts w:eastAsia="Calibri"/>
                <w:sz w:val="20"/>
              </w:rPr>
              <w:t>numer programu wirowania,</w:t>
            </w:r>
          </w:p>
          <w:p w:rsidR="00FC1D08" w:rsidRPr="00BE748B" w:rsidRDefault="00FC1D08" w:rsidP="00FC1D08">
            <w:pPr>
              <w:pStyle w:val="podpunkt"/>
              <w:numPr>
                <w:ilvl w:val="0"/>
                <w:numId w:val="6"/>
              </w:numPr>
              <w:tabs>
                <w:tab w:val="clear" w:pos="2496"/>
              </w:tabs>
              <w:suppressAutoHyphens w:val="0"/>
              <w:ind w:left="549" w:hanging="283"/>
              <w:rPr>
                <w:rFonts w:eastAsia="Calibri"/>
                <w:sz w:val="20"/>
              </w:rPr>
            </w:pPr>
            <w:r w:rsidRPr="00BE748B">
              <w:rPr>
                <w:rFonts w:eastAsia="Calibri"/>
                <w:sz w:val="20"/>
              </w:rPr>
              <w:lastRenderedPageBreak/>
              <w:t>numer wirówki,</w:t>
            </w:r>
          </w:p>
          <w:p w:rsidR="00FC1D08" w:rsidRPr="00BE748B" w:rsidRDefault="00FC1D08" w:rsidP="00FC1D08">
            <w:pPr>
              <w:pStyle w:val="podpunkt"/>
              <w:numPr>
                <w:ilvl w:val="0"/>
                <w:numId w:val="6"/>
              </w:numPr>
              <w:tabs>
                <w:tab w:val="clear" w:pos="2496"/>
              </w:tabs>
              <w:suppressAutoHyphens w:val="0"/>
              <w:ind w:left="549" w:hanging="283"/>
              <w:rPr>
                <w:rFonts w:eastAsia="Calibri"/>
                <w:sz w:val="20"/>
              </w:rPr>
            </w:pPr>
            <w:r w:rsidRPr="00BE748B">
              <w:rPr>
                <w:rFonts w:eastAsia="Calibri"/>
                <w:sz w:val="20"/>
              </w:rPr>
              <w:t>kod operatora (odczytywany czytnikiem kodów kreskowych),</w:t>
            </w:r>
          </w:p>
          <w:p w:rsidR="00FC1D08" w:rsidRPr="00BE748B" w:rsidRDefault="00FC1D08" w:rsidP="00475E38">
            <w:pPr>
              <w:pStyle w:val="podpunkt"/>
              <w:numPr>
                <w:ilvl w:val="0"/>
                <w:numId w:val="0"/>
              </w:numPr>
              <w:tabs>
                <w:tab w:val="num" w:pos="2496"/>
              </w:tabs>
              <w:ind w:left="263"/>
              <w:outlineLvl w:val="9"/>
              <w:rPr>
                <w:rFonts w:eastAsia="Calibri"/>
                <w:sz w:val="20"/>
              </w:rPr>
            </w:pPr>
            <w:r w:rsidRPr="00BE748B">
              <w:rPr>
                <w:rFonts w:eastAsia="Calibri"/>
                <w:sz w:val="20"/>
              </w:rPr>
              <w:t xml:space="preserve">oraz drukowanie on-line pilotówek do wirowanych </w:t>
            </w:r>
            <w:r w:rsidRPr="00BE748B">
              <w:rPr>
                <w:rFonts w:eastAsia="Calibri"/>
                <w:sz w:val="20"/>
              </w:rPr>
              <w:br/>
              <w:t>w da</w:t>
            </w:r>
            <w:r w:rsidR="00BE748B">
              <w:rPr>
                <w:rFonts w:eastAsia="Calibri"/>
                <w:sz w:val="20"/>
              </w:rPr>
              <w:t xml:space="preserve">nym wsadzie donacji na drukarce </w:t>
            </w:r>
            <w:proofErr w:type="spellStart"/>
            <w:r w:rsidRPr="00BE748B">
              <w:rPr>
                <w:rFonts w:eastAsia="Calibri"/>
                <w:sz w:val="20"/>
              </w:rPr>
              <w:t>termotransferowej</w:t>
            </w:r>
            <w:proofErr w:type="spellEnd"/>
            <w:r w:rsidRPr="00BE748B">
              <w:rPr>
                <w:rFonts w:eastAsia="Calibri"/>
                <w:sz w:val="20"/>
              </w:rPr>
              <w:t xml:space="preserve"> Zamawiającego.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lastRenderedPageBreak/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pStyle w:val="Tekstpodstawowy2"/>
              <w:suppressAutoHyphens w:val="0"/>
              <w:spacing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Standard"/>
              <w:suppressAutoHyphens w:val="0"/>
              <w:autoSpaceDE/>
              <w:jc w:val="both"/>
              <w:rPr>
                <w:rFonts w:eastAsia="Calibri"/>
                <w:szCs w:val="20"/>
                <w:lang w:eastAsia="pl-PL"/>
              </w:rPr>
            </w:pPr>
            <w:r w:rsidRPr="00BE748B">
              <w:rPr>
                <w:szCs w:val="20"/>
              </w:rPr>
              <w:t xml:space="preserve">Oprzyrządowanie i </w:t>
            </w:r>
            <w:r w:rsidR="00BE748B">
              <w:rPr>
                <w:szCs w:val="20"/>
              </w:rPr>
              <w:t xml:space="preserve">okablowanie niezbędne </w:t>
            </w:r>
            <w:r w:rsidRPr="00BE748B">
              <w:rPr>
                <w:szCs w:val="20"/>
              </w:rPr>
              <w:t>do przekazywan</w:t>
            </w:r>
            <w:r w:rsidR="00BE748B">
              <w:rPr>
                <w:szCs w:val="20"/>
              </w:rPr>
              <w:t xml:space="preserve">ia danych o procesie wirowania </w:t>
            </w:r>
            <w:r w:rsidRPr="00BE748B">
              <w:rPr>
                <w:szCs w:val="20"/>
              </w:rPr>
              <w:t>z wirówki do komputera.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pStyle w:val="Standard"/>
              <w:suppressAutoHyphens w:val="0"/>
              <w:autoSpaceDE/>
              <w:jc w:val="both"/>
              <w:rPr>
                <w:sz w:val="18"/>
                <w:szCs w:val="18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Standard"/>
              <w:suppressAutoHyphens w:val="0"/>
              <w:autoSpaceDE/>
              <w:jc w:val="both"/>
              <w:rPr>
                <w:szCs w:val="20"/>
              </w:rPr>
            </w:pPr>
            <w:r w:rsidRPr="00BE748B">
              <w:rPr>
                <w:rFonts w:eastAsia="Calibri"/>
                <w:color w:val="000000"/>
                <w:szCs w:val="20"/>
              </w:rPr>
              <w:t>Zasilanie 230V 50/60Hz.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</w:tcPr>
          <w:p w:rsidR="00FC1D08" w:rsidRPr="00770A28" w:rsidRDefault="00FC1D08" w:rsidP="00475E38">
            <w:pPr>
              <w:pStyle w:val="Tekstpodstawowy2"/>
              <w:suppressAutoHyphens w:val="0"/>
              <w:spacing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:lang w:eastAsia="pl-PL"/>
              </w:rPr>
            </w:pP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Standard"/>
              <w:suppressAutoHyphens w:val="0"/>
              <w:autoSpaceDE/>
              <w:jc w:val="both"/>
              <w:rPr>
                <w:szCs w:val="20"/>
              </w:rPr>
            </w:pPr>
            <w:r w:rsidRPr="00BE748B">
              <w:rPr>
                <w:rFonts w:eastAsia="Calibri"/>
                <w:szCs w:val="20"/>
              </w:rPr>
              <w:t>Rok produkcji – urządzenie nie starsze niż 2020 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1D08" w:rsidRPr="00770A28" w:rsidRDefault="00FC1D08" w:rsidP="00475E38">
            <w:pPr>
              <w:rPr>
                <w:rFonts w:eastAsia="Calibri"/>
                <w:sz w:val="18"/>
                <w:szCs w:val="18"/>
              </w:rPr>
            </w:pPr>
            <w:r w:rsidRPr="00770A28">
              <w:rPr>
                <w:rFonts w:eastAsia="Calibri"/>
                <w:sz w:val="18"/>
                <w:szCs w:val="18"/>
              </w:rPr>
              <w:t>Rok produkcji: …….</w:t>
            </w:r>
          </w:p>
        </w:tc>
      </w:tr>
      <w:tr w:rsidR="00FC1D08" w:rsidRPr="00770A28" w:rsidTr="00475E38">
        <w:trPr>
          <w:trHeight w:val="235"/>
        </w:trPr>
        <w:tc>
          <w:tcPr>
            <w:tcW w:w="582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3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71" w:type="dxa"/>
            <w:shd w:val="clear" w:color="auto" w:fill="auto"/>
          </w:tcPr>
          <w:p w:rsidR="00FC1D08" w:rsidRPr="00BE748B" w:rsidRDefault="00FC1D08" w:rsidP="00475E38">
            <w:pPr>
              <w:pStyle w:val="Standard"/>
              <w:suppressAutoHyphens w:val="0"/>
              <w:autoSpaceDE/>
              <w:jc w:val="both"/>
              <w:rPr>
                <w:szCs w:val="20"/>
              </w:rPr>
            </w:pPr>
            <w:r w:rsidRPr="00BE748B">
              <w:rPr>
                <w:szCs w:val="20"/>
              </w:rPr>
              <w:t>Okres gwarancji – min. 24 miesiące od daty podpisania protokołu odbioru.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1D08" w:rsidRPr="00770A28" w:rsidRDefault="00FC1D08" w:rsidP="00475E38">
            <w:pPr>
              <w:pStyle w:val="Standard"/>
              <w:suppressAutoHyphens w:val="0"/>
              <w:autoSpaceDE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Gwarancja: …. m-</w:t>
            </w:r>
            <w:proofErr w:type="spellStart"/>
            <w:r>
              <w:rPr>
                <w:sz w:val="18"/>
                <w:szCs w:val="18"/>
              </w:rPr>
              <w:t>cy</w:t>
            </w:r>
            <w:proofErr w:type="spellEnd"/>
          </w:p>
        </w:tc>
      </w:tr>
    </w:tbl>
    <w:p w:rsidR="00FC1D08" w:rsidRPr="006866BF" w:rsidRDefault="00FC1D08" w:rsidP="00FC1D08">
      <w:pPr>
        <w:ind w:left="284" w:hanging="284"/>
        <w:jc w:val="both"/>
        <w:rPr>
          <w:sz w:val="20"/>
          <w:szCs w:val="20"/>
        </w:rPr>
      </w:pPr>
      <w:r>
        <w:rPr>
          <w:bCs/>
          <w:sz w:val="20"/>
          <w:vertAlign w:val="superscript"/>
        </w:rPr>
        <w:t xml:space="preserve">* ) </w:t>
      </w:r>
      <w:r>
        <w:rPr>
          <w:sz w:val="20"/>
        </w:rPr>
        <w:t xml:space="preserve"> </w:t>
      </w:r>
      <w:r>
        <w:rPr>
          <w:sz w:val="20"/>
          <w:szCs w:val="20"/>
        </w:rPr>
        <w:t>- niepotrzebne skreślić</w:t>
      </w:r>
    </w:p>
    <w:p w:rsidR="00FC1D08" w:rsidRDefault="00FC1D08" w:rsidP="00FC1D08"/>
    <w:p w:rsidR="00FC1D08" w:rsidRDefault="00FC1D08" w:rsidP="00FC1D08">
      <w:pPr>
        <w:rPr>
          <w:szCs w:val="20"/>
        </w:rPr>
      </w:pPr>
    </w:p>
    <w:p w:rsidR="00FC1D08" w:rsidRDefault="00FC1D08" w:rsidP="00FC1D08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:rsidR="00FC1D08" w:rsidRDefault="00FC1D08" w:rsidP="00FC1D08">
      <w:pPr>
        <w:rPr>
          <w:sz w:val="18"/>
          <w:szCs w:val="18"/>
        </w:rPr>
      </w:pPr>
      <w:r>
        <w:rPr>
          <w:sz w:val="18"/>
          <w:szCs w:val="18"/>
        </w:rPr>
        <w:t xml:space="preserve">      /miejscowość i data/                                                 ……………………......................................................………….……</w:t>
      </w:r>
    </w:p>
    <w:p w:rsidR="00FC1D08" w:rsidRDefault="00FC1D08" w:rsidP="00FC1D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/podpis osoby/osób upoważnionej do występowania w imieniu Wykonawcy/</w:t>
      </w:r>
    </w:p>
    <w:p w:rsidR="00FC1D08" w:rsidRPr="00601E2A" w:rsidRDefault="00FC1D08" w:rsidP="00FC1D08">
      <w:pPr>
        <w:jc w:val="both"/>
        <w:rPr>
          <w:sz w:val="16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</w:p>
    <w:p w:rsidR="00FC1D08" w:rsidRDefault="00FC1D08" w:rsidP="00FC1D08"/>
    <w:p w:rsidR="00FC1D08" w:rsidRPr="002F42E6" w:rsidRDefault="00FC1D08" w:rsidP="00FC1D08">
      <w:pPr>
        <w:numPr>
          <w:ilvl w:val="0"/>
          <w:numId w:val="2"/>
        </w:numPr>
        <w:tabs>
          <w:tab w:val="left" w:pos="-5040"/>
        </w:tabs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</w:rPr>
        <w:br w:type="page"/>
      </w:r>
      <w:r w:rsidRPr="002F42E6">
        <w:rPr>
          <w:b/>
          <w:bCs/>
          <w:sz w:val="22"/>
        </w:rPr>
        <w:lastRenderedPageBreak/>
        <w:t xml:space="preserve">Część </w:t>
      </w:r>
      <w:r>
        <w:rPr>
          <w:b/>
          <w:bCs/>
          <w:sz w:val="22"/>
        </w:rPr>
        <w:t>2</w:t>
      </w:r>
      <w:r w:rsidRPr="002F42E6">
        <w:rPr>
          <w:b/>
          <w:bCs/>
          <w:sz w:val="22"/>
        </w:rPr>
        <w:t xml:space="preserve"> – </w:t>
      </w:r>
      <w:r>
        <w:rPr>
          <w:b/>
          <w:bCs/>
          <w:sz w:val="22"/>
          <w:szCs w:val="22"/>
        </w:rPr>
        <w:t xml:space="preserve">stołowe </w:t>
      </w:r>
      <w:r w:rsidRPr="002F42E6">
        <w:rPr>
          <w:b/>
          <w:bCs/>
          <w:sz w:val="22"/>
          <w:szCs w:val="22"/>
        </w:rPr>
        <w:t>wirówk</w:t>
      </w:r>
      <w:r>
        <w:rPr>
          <w:b/>
          <w:bCs/>
          <w:sz w:val="22"/>
          <w:szCs w:val="22"/>
        </w:rPr>
        <w:t>i</w:t>
      </w:r>
      <w:r w:rsidRPr="002F42E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laboratoryjne </w:t>
      </w:r>
      <w:r w:rsidRPr="002F42E6">
        <w:rPr>
          <w:b/>
          <w:bCs/>
          <w:sz w:val="22"/>
          <w:szCs w:val="22"/>
        </w:rPr>
        <w:t xml:space="preserve">– w ilości </w:t>
      </w:r>
      <w:r>
        <w:rPr>
          <w:b/>
          <w:bCs/>
          <w:sz w:val="22"/>
          <w:szCs w:val="22"/>
        </w:rPr>
        <w:t>3</w:t>
      </w:r>
      <w:r w:rsidRPr="002F42E6">
        <w:rPr>
          <w:b/>
          <w:bCs/>
          <w:sz w:val="22"/>
          <w:szCs w:val="22"/>
        </w:rPr>
        <w:t xml:space="preserve"> szt.</w:t>
      </w:r>
      <w:r w:rsidRPr="00915D08">
        <w:rPr>
          <w:b/>
          <w:sz w:val="22"/>
          <w:vertAlign w:val="superscript"/>
        </w:rPr>
        <w:t>*)</w:t>
      </w:r>
    </w:p>
    <w:p w:rsidR="00FC1D08" w:rsidRDefault="00FC1D08" w:rsidP="00FC1D08">
      <w:pPr>
        <w:tabs>
          <w:tab w:val="left" w:pos="-5040"/>
        </w:tabs>
        <w:jc w:val="both"/>
        <w:rPr>
          <w:sz w:val="22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4949"/>
        <w:gridCol w:w="2097"/>
        <w:gridCol w:w="1949"/>
      </w:tblGrid>
      <w:tr w:rsidR="00FC1D08" w:rsidRPr="00770A28" w:rsidTr="00BE748B">
        <w:trPr>
          <w:trHeight w:val="493"/>
        </w:trPr>
        <w:tc>
          <w:tcPr>
            <w:tcW w:w="575" w:type="dxa"/>
            <w:shd w:val="clear" w:color="auto" w:fill="E7E6E6"/>
            <w:vAlign w:val="center"/>
          </w:tcPr>
          <w:p w:rsidR="00FC1D08" w:rsidRPr="00BE748B" w:rsidRDefault="00FC1D08" w:rsidP="00475E38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BE748B">
              <w:rPr>
                <w:rFonts w:eastAsia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49" w:type="dxa"/>
            <w:shd w:val="clear" w:color="auto" w:fill="E7E6E6"/>
            <w:vAlign w:val="center"/>
          </w:tcPr>
          <w:p w:rsidR="00FC1D08" w:rsidRPr="00BE748B" w:rsidRDefault="00FC1D08" w:rsidP="00475E38">
            <w:pPr>
              <w:snapToGri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E748B">
              <w:rPr>
                <w:rFonts w:eastAsia="Calibri"/>
                <w:b/>
                <w:bCs/>
                <w:sz w:val="20"/>
                <w:szCs w:val="20"/>
              </w:rPr>
              <w:t>Minimalne wymagania Zamawiającego:</w:t>
            </w:r>
          </w:p>
        </w:tc>
        <w:tc>
          <w:tcPr>
            <w:tcW w:w="2097" w:type="dxa"/>
            <w:shd w:val="clear" w:color="auto" w:fill="E7E6E6"/>
            <w:vAlign w:val="center"/>
          </w:tcPr>
          <w:p w:rsidR="00FC1D08" w:rsidRPr="00BE748B" w:rsidRDefault="00FC1D08" w:rsidP="00475E38">
            <w:pPr>
              <w:ind w:left="-71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E748B">
              <w:rPr>
                <w:rFonts w:eastAsia="Calibri"/>
                <w:b/>
                <w:bCs/>
                <w:sz w:val="20"/>
                <w:szCs w:val="20"/>
              </w:rPr>
              <w:t>Charakterystyka</w:t>
            </w:r>
          </w:p>
          <w:p w:rsidR="00FC1D08" w:rsidRPr="00BE748B" w:rsidRDefault="00FC1D08" w:rsidP="00475E3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E748B">
              <w:rPr>
                <w:rFonts w:eastAsia="Calibri"/>
                <w:b/>
                <w:bCs/>
                <w:sz w:val="20"/>
                <w:szCs w:val="20"/>
              </w:rPr>
              <w:t>proponowanego przez Wykonawcę produktu</w:t>
            </w:r>
          </w:p>
        </w:tc>
        <w:tc>
          <w:tcPr>
            <w:tcW w:w="1949" w:type="dxa"/>
            <w:shd w:val="clear" w:color="auto" w:fill="E7E6E6"/>
            <w:vAlign w:val="center"/>
          </w:tcPr>
          <w:p w:rsidR="00FC1D08" w:rsidRPr="00BE748B" w:rsidRDefault="00FC1D08" w:rsidP="00475E38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E748B">
              <w:rPr>
                <w:rFonts w:eastAsia="Calibri"/>
                <w:b/>
                <w:sz w:val="20"/>
                <w:szCs w:val="20"/>
              </w:rPr>
              <w:t>Uwagi</w:t>
            </w: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eastAsia="Calibri" w:hAnsi="Times New Roman" w:cs="Times New Roman"/>
                <w:kern w:val="22"/>
                <w:szCs w:val="20"/>
              </w:rPr>
            </w:pPr>
            <w:r w:rsidRPr="00BE748B">
              <w:rPr>
                <w:rFonts w:ascii="Times New Roman" w:eastAsia="Calibri" w:hAnsi="Times New Roman" w:cs="Times New Roman"/>
                <w:kern w:val="22"/>
                <w:szCs w:val="20"/>
              </w:rPr>
              <w:t xml:space="preserve">Wirówka stołowa, laboratoryjna do wirowania probówek o pojemności od 1,2 do 10 ml, wysokości od 4,5 do 11 cm, </w:t>
            </w:r>
            <w:r w:rsidRPr="00565057">
              <w:rPr>
                <w:rFonts w:ascii="Times New Roman" w:eastAsia="Calibri" w:hAnsi="Times New Roman" w:cs="Times New Roman"/>
                <w:kern w:val="22"/>
                <w:szCs w:val="20"/>
              </w:rPr>
              <w:t>średnica probówki do 2 cm.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pStyle w:val="Tekstpodstawowy21"/>
              <w:suppressAutoHyphens w:val="0"/>
              <w:snapToGrid w:val="0"/>
              <w:spacing w:line="240" w:lineRule="auto"/>
              <w:rPr>
                <w:rFonts w:ascii="Times New Roman" w:eastAsia="Calibri" w:hAnsi="Times New Roman" w:cs="Times New Roman"/>
                <w:kern w:val="22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 xml:space="preserve">Urządzenie z wymiennym horyzontalnym wirnikiem czterogniazdowym o przyspieszeniu min. 3000 x g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BE748B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 xml:space="preserve">Adapter - wkładka redukcyjna niska o </w:t>
            </w:r>
            <w:r w:rsidRPr="00C93000">
              <w:rPr>
                <w:rFonts w:eastAsia="Calibri"/>
                <w:b/>
                <w:sz w:val="20"/>
                <w:szCs w:val="20"/>
              </w:rPr>
              <w:t>rekomendowanej</w:t>
            </w:r>
            <w:r w:rsidRPr="00BE748B">
              <w:rPr>
                <w:rFonts w:eastAsia="Calibri"/>
                <w:sz w:val="20"/>
                <w:szCs w:val="20"/>
              </w:rPr>
              <w:t xml:space="preserve"> wys. 50 mm na probówki </w:t>
            </w:r>
            <w:r w:rsidRPr="00C93889">
              <w:rPr>
                <w:rFonts w:eastAsia="Calibri"/>
                <w:sz w:val="20"/>
                <w:szCs w:val="20"/>
              </w:rPr>
              <w:t>8x2/7/10 ml,</w:t>
            </w:r>
            <w:r w:rsidRPr="00BE748B">
              <w:rPr>
                <w:rFonts w:eastAsia="Calibri"/>
                <w:b/>
                <w:sz w:val="20"/>
                <w:szCs w:val="20"/>
              </w:rPr>
              <w:t xml:space="preserve"> o wymiarach  (wysokość x średnica): 75 mm x 13 mm, 100 mm x 13 mm, 100 mm x 16 mm.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BE748B" w:rsidP="00BE748B">
            <w:pPr>
              <w:rPr>
                <w:rFonts w:eastAsia="Calibri"/>
                <w:sz w:val="18"/>
                <w:szCs w:val="18"/>
              </w:rPr>
            </w:pPr>
            <w:r w:rsidRPr="00BE748B">
              <w:rPr>
                <w:rFonts w:eastAsia="Calibri"/>
                <w:b/>
                <w:sz w:val="18"/>
                <w:szCs w:val="18"/>
              </w:rPr>
              <w:t xml:space="preserve">Adapter - wkładka redukcyjna niska </w:t>
            </w:r>
            <w:r>
              <w:rPr>
                <w:rFonts w:eastAsia="Calibri"/>
                <w:b/>
                <w:sz w:val="18"/>
                <w:szCs w:val="18"/>
              </w:rPr>
              <w:br/>
              <w:t>o wys. …</w:t>
            </w:r>
            <w:r w:rsidRPr="00BE748B">
              <w:rPr>
                <w:rFonts w:eastAsia="Calibri"/>
                <w:b/>
                <w:sz w:val="18"/>
                <w:szCs w:val="18"/>
              </w:rPr>
              <w:t>. mm</w:t>
            </w: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pStyle w:val="Tekstpodstawowy21"/>
              <w:suppressAutoHyphens w:val="0"/>
              <w:spacing w:line="240" w:lineRule="auto"/>
              <w:rPr>
                <w:rFonts w:ascii="Times New Roman" w:eastAsia="Calibri" w:hAnsi="Times New Roman" w:cs="Times New Roman"/>
                <w:kern w:val="0"/>
                <w:szCs w:val="20"/>
                <w:lang w:eastAsia="pl-PL"/>
              </w:rPr>
            </w:pPr>
            <w:r w:rsidRPr="00BE748B">
              <w:rPr>
                <w:rFonts w:ascii="Times New Roman" w:eastAsia="Calibri" w:hAnsi="Times New Roman" w:cs="Times New Roman"/>
                <w:kern w:val="0"/>
                <w:szCs w:val="20"/>
                <w:lang w:eastAsia="pl-PL"/>
              </w:rPr>
              <w:t xml:space="preserve">Pojemność wirówki co najmniej 1l.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pStyle w:val="Tekstpodstawowy21"/>
              <w:suppressAutoHyphens w:val="0"/>
              <w:spacing w:line="240" w:lineRule="auto"/>
              <w:jc w:val="left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</w:rPr>
            </w:pPr>
            <w:r w:rsidRPr="00BE748B">
              <w:rPr>
                <w:rFonts w:ascii="Times New Roman" w:eastAsia="Calibri" w:hAnsi="Times New Roman" w:cs="Times New Roman"/>
                <w:sz w:val="18"/>
                <w:szCs w:val="18"/>
              </w:rPr>
              <w:t>Pojemność wirówki: …. l</w:t>
            </w: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 xml:space="preserve">Minimalne obroty wirówki na minutę 100 </w:t>
            </w:r>
            <w:proofErr w:type="spellStart"/>
            <w:r w:rsidRPr="00BE748B">
              <w:rPr>
                <w:rFonts w:eastAsia="Calibri"/>
                <w:sz w:val="20"/>
                <w:szCs w:val="20"/>
              </w:rPr>
              <w:t>rpm</w:t>
            </w:r>
            <w:proofErr w:type="spellEnd"/>
            <w:r w:rsidRPr="00BE748B">
              <w:rPr>
                <w:rFonts w:eastAsia="Calibri"/>
                <w:sz w:val="20"/>
                <w:szCs w:val="20"/>
              </w:rPr>
              <w:t xml:space="preserve">, maksymalne obroty wirówki na minutę co najmniej 4500  </w:t>
            </w:r>
            <w:proofErr w:type="spellStart"/>
            <w:r w:rsidRPr="00BE748B">
              <w:rPr>
                <w:rFonts w:eastAsia="Calibri"/>
                <w:sz w:val="20"/>
                <w:szCs w:val="20"/>
              </w:rPr>
              <w:t>rpm</w:t>
            </w:r>
            <w:proofErr w:type="spellEnd"/>
            <w:r w:rsidRPr="00BE748B">
              <w:rPr>
                <w:rFonts w:eastAsia="Calibri"/>
                <w:sz w:val="20"/>
                <w:szCs w:val="20"/>
              </w:rPr>
              <w:t xml:space="preserve">, krok 1 </w:t>
            </w:r>
            <w:proofErr w:type="spellStart"/>
            <w:r w:rsidRPr="00BE748B">
              <w:rPr>
                <w:rFonts w:eastAsia="Calibri"/>
                <w:sz w:val="20"/>
                <w:szCs w:val="20"/>
              </w:rPr>
              <w:t>rpm</w:t>
            </w:r>
            <w:proofErr w:type="spellEnd"/>
            <w:r w:rsidRPr="00BE748B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Regulacja czasu pracy w zakresie co najmniej 1 sek. – 99 h, 59 min. 59 sek., praca ciągła, praca w trybie SHORT.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7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Bezobsługowy silnik indukcyjny.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49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Duży wyświetlacz graficzny LCD.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Możliwość jednorazowego wirowania 28 probówek.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Możliwość awaryjnego otwierania pokrywy.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Cyfrowy odczyt prędkości i czasu wirowania.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Automatyczne otwieranie pokrywy.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Komora wirowania ze stali nierdzewnej.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49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 xml:space="preserve">Możliwość programowania czasu wirowania </w:t>
            </w:r>
            <w:r w:rsidRPr="00BE748B">
              <w:rPr>
                <w:rFonts w:eastAsia="Calibri"/>
                <w:color w:val="000000"/>
                <w:sz w:val="20"/>
                <w:szCs w:val="20"/>
              </w:rPr>
              <w:br/>
              <w:t>i obrotów/RCF.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7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Monitorowanie parametrów podczas wirowania.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Zabezpieczenie przed otwarciem pokrywy podczas wirowania i uruchamiania wirówki przy otwartej pokrywie.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Zamek domykający pokrywę.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 xml:space="preserve">Zasilanie 230V 50/60Hz.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49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Instrukcja obsługi w języku polskim.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color w:val="000000"/>
                <w:sz w:val="20"/>
                <w:szCs w:val="20"/>
              </w:rPr>
              <w:t>Wirówka spełniająca wymagania europejskie określone normami EN-61010-1 i EN-61010-2-020, EN-61010-2-101.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BE748B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BE748B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BE748B">
              <w:rPr>
                <w:rFonts w:eastAsia="Calibri"/>
                <w:sz w:val="20"/>
                <w:szCs w:val="20"/>
              </w:rPr>
              <w:t>Urządzenie oznakowane znakiem CE.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BE748B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BE748B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BE748B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</w:tcPr>
          <w:p w:rsidR="00FC1D08" w:rsidRPr="00BE748B" w:rsidRDefault="00FC1D08" w:rsidP="00475E38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C1D08" w:rsidRPr="00770A28" w:rsidTr="00BE748B">
        <w:trPr>
          <w:trHeight w:val="235"/>
        </w:trPr>
        <w:tc>
          <w:tcPr>
            <w:tcW w:w="575" w:type="dxa"/>
            <w:shd w:val="clear" w:color="auto" w:fill="auto"/>
          </w:tcPr>
          <w:p w:rsidR="00FC1D08" w:rsidRPr="00770A28" w:rsidRDefault="00FC1D08" w:rsidP="00FC1D08">
            <w:pPr>
              <w:numPr>
                <w:ilvl w:val="0"/>
                <w:numId w:val="7"/>
              </w:numPr>
              <w:ind w:left="0" w:right="889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:rsidR="00FC1D08" w:rsidRPr="00111907" w:rsidRDefault="00FC1D08" w:rsidP="00475E38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770A28">
              <w:rPr>
                <w:rFonts w:eastAsia="Calibri"/>
                <w:sz w:val="20"/>
                <w:szCs w:val="20"/>
              </w:rPr>
              <w:t>Rok produkcji – urządzenie nie starsze niż 202</w:t>
            </w:r>
            <w:r>
              <w:rPr>
                <w:rFonts w:eastAsia="Calibri"/>
                <w:sz w:val="20"/>
                <w:szCs w:val="20"/>
              </w:rPr>
              <w:t>1</w:t>
            </w:r>
            <w:r w:rsidRPr="00770A28">
              <w:rPr>
                <w:rFonts w:eastAsia="Calibri"/>
                <w:sz w:val="20"/>
                <w:szCs w:val="20"/>
              </w:rPr>
              <w:t xml:space="preserve"> r.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1D08" w:rsidRPr="00770A28" w:rsidRDefault="00FC1D08" w:rsidP="00475E38">
            <w:pPr>
              <w:spacing w:line="276" w:lineRule="auto"/>
              <w:ind w:left="24"/>
              <w:jc w:val="center"/>
              <w:rPr>
                <w:rFonts w:eastAsia="Calibri"/>
                <w:sz w:val="20"/>
                <w:szCs w:val="20"/>
              </w:rPr>
            </w:pPr>
            <w:r w:rsidRPr="00770A28">
              <w:rPr>
                <w:rFonts w:eastAsia="Calibri"/>
                <w:bCs/>
                <w:sz w:val="20"/>
                <w:szCs w:val="20"/>
              </w:rPr>
              <w:t xml:space="preserve">TAK / NIE </w:t>
            </w:r>
            <w:r w:rsidRPr="00770A28">
              <w:rPr>
                <w:rFonts w:eastAsia="Calibri"/>
                <w:bCs/>
                <w:sz w:val="20"/>
                <w:szCs w:val="20"/>
                <w:vertAlign w:val="superscript"/>
              </w:rPr>
              <w:t>* 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1D08" w:rsidRPr="00770A28" w:rsidRDefault="00FC1D08" w:rsidP="00475E38">
            <w:pPr>
              <w:rPr>
                <w:rFonts w:eastAsia="Calibri"/>
                <w:sz w:val="18"/>
                <w:szCs w:val="18"/>
              </w:rPr>
            </w:pPr>
            <w:r w:rsidRPr="00770A28">
              <w:rPr>
                <w:rFonts w:eastAsia="Calibri"/>
                <w:sz w:val="18"/>
                <w:szCs w:val="18"/>
              </w:rPr>
              <w:t>Rok produkcji: ……….</w:t>
            </w:r>
          </w:p>
        </w:tc>
      </w:tr>
    </w:tbl>
    <w:p w:rsidR="00FC1D08" w:rsidRPr="006866BF" w:rsidRDefault="00FC1D08" w:rsidP="00FC1D08">
      <w:pPr>
        <w:ind w:left="284" w:hanging="284"/>
        <w:jc w:val="both"/>
        <w:rPr>
          <w:sz w:val="20"/>
          <w:szCs w:val="20"/>
        </w:rPr>
      </w:pPr>
      <w:r>
        <w:rPr>
          <w:bCs/>
          <w:sz w:val="20"/>
          <w:vertAlign w:val="superscript"/>
        </w:rPr>
        <w:t xml:space="preserve">* ) </w:t>
      </w:r>
      <w:r>
        <w:rPr>
          <w:sz w:val="20"/>
        </w:rPr>
        <w:t xml:space="preserve"> </w:t>
      </w:r>
      <w:r>
        <w:rPr>
          <w:sz w:val="20"/>
          <w:szCs w:val="20"/>
        </w:rPr>
        <w:t>- niepotrzebne skreślić</w:t>
      </w:r>
    </w:p>
    <w:p w:rsidR="00FC1D08" w:rsidRDefault="00FC1D08" w:rsidP="00FC1D08">
      <w:pPr>
        <w:rPr>
          <w:szCs w:val="20"/>
        </w:rPr>
      </w:pPr>
    </w:p>
    <w:p w:rsidR="00FC1D08" w:rsidRDefault="00FC1D08" w:rsidP="00FC1D08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……………………………..</w:t>
      </w:r>
    </w:p>
    <w:p w:rsidR="00FC1D08" w:rsidRDefault="00FC1D08" w:rsidP="00FC1D08">
      <w:pPr>
        <w:rPr>
          <w:sz w:val="18"/>
          <w:szCs w:val="18"/>
        </w:rPr>
      </w:pPr>
      <w:r>
        <w:rPr>
          <w:sz w:val="18"/>
          <w:szCs w:val="18"/>
        </w:rPr>
        <w:t xml:space="preserve">      /miejscowość i data/                                                 ……………………......................................................………….……</w:t>
      </w:r>
    </w:p>
    <w:p w:rsidR="00FC1D08" w:rsidRDefault="00FC1D08" w:rsidP="00FC1D0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/podpis osoby/osób upoważnionej do występowania w imieniu Wykonawcy/</w:t>
      </w:r>
    </w:p>
    <w:p w:rsidR="00FC1D08" w:rsidRPr="00601E2A" w:rsidRDefault="00FC1D08" w:rsidP="00FC1D08">
      <w:pPr>
        <w:jc w:val="both"/>
        <w:rPr>
          <w:sz w:val="16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</w:p>
    <w:p w:rsidR="00FC1D08" w:rsidRDefault="00FC1D08" w:rsidP="00FC1D08">
      <w:pPr>
        <w:jc w:val="right"/>
        <w:rPr>
          <w:bCs/>
          <w:sz w:val="22"/>
          <w:szCs w:val="22"/>
        </w:rPr>
      </w:pPr>
    </w:p>
    <w:p w:rsidR="001415B7" w:rsidRDefault="001415B7" w:rsidP="00FC1D08"/>
    <w:sectPr w:rsidR="0014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46A8F"/>
    <w:multiLevelType w:val="hybridMultilevel"/>
    <w:tmpl w:val="97C61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6EC7"/>
    <w:multiLevelType w:val="hybridMultilevel"/>
    <w:tmpl w:val="97C61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66650"/>
    <w:multiLevelType w:val="hybridMultilevel"/>
    <w:tmpl w:val="97C61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B4A5E"/>
    <w:multiLevelType w:val="hybridMultilevel"/>
    <w:tmpl w:val="C9E04AD2"/>
    <w:lvl w:ilvl="0" w:tplc="C56C4C8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A1CCE"/>
    <w:multiLevelType w:val="hybridMultilevel"/>
    <w:tmpl w:val="8780C0FA"/>
    <w:lvl w:ilvl="0" w:tplc="4DDA2F2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B56AE"/>
    <w:multiLevelType w:val="hybridMultilevel"/>
    <w:tmpl w:val="CF72FE56"/>
    <w:lvl w:ilvl="0" w:tplc="745E95D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pStyle w:val="podpunkt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75546DE8"/>
    <w:multiLevelType w:val="hybridMultilevel"/>
    <w:tmpl w:val="6740666E"/>
    <w:lvl w:ilvl="0" w:tplc="9466A480">
      <w:start w:val="1"/>
      <w:numFmt w:val="lowerLetter"/>
      <w:lvlText w:val="%1)"/>
      <w:lvlJc w:val="left"/>
      <w:pPr>
        <w:tabs>
          <w:tab w:val="num" w:pos="2496"/>
        </w:tabs>
        <w:ind w:left="249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08"/>
    <w:rsid w:val="001415B7"/>
    <w:rsid w:val="00565057"/>
    <w:rsid w:val="00BE748B"/>
    <w:rsid w:val="00C93000"/>
    <w:rsid w:val="00C93889"/>
    <w:rsid w:val="00EC7C46"/>
    <w:rsid w:val="00FC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8428F-7CB9-4ABB-A6B4-3E3EAF8B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C1D08"/>
    <w:pPr>
      <w:keepNext/>
      <w:suppressAutoHyphens/>
      <w:spacing w:line="360" w:lineRule="auto"/>
      <w:jc w:val="center"/>
      <w:outlineLvl w:val="7"/>
    </w:pPr>
    <w:rPr>
      <w:b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FC1D08"/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paragraph" w:customStyle="1" w:styleId="Standard">
    <w:name w:val="Standard"/>
    <w:rsid w:val="00FC1D0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FC1D08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FC1D08"/>
    <w:rPr>
      <w:rFonts w:ascii="Garamond" w:eastAsia="Times New Roman" w:hAnsi="Garamond" w:cs="Tahoma"/>
      <w:kern w:val="1"/>
      <w:sz w:val="20"/>
      <w:szCs w:val="24"/>
      <w:lang w:eastAsia="ar-SA"/>
    </w:rPr>
  </w:style>
  <w:style w:type="paragraph" w:customStyle="1" w:styleId="podpunkt">
    <w:name w:val="podpunkt"/>
    <w:basedOn w:val="Normalny"/>
    <w:rsid w:val="00FC1D08"/>
    <w:pPr>
      <w:numPr>
        <w:ilvl w:val="3"/>
        <w:numId w:val="1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Tekstpodstawowy21">
    <w:name w:val="Tekst podstawowy 21"/>
    <w:basedOn w:val="Normalny"/>
    <w:rsid w:val="00FC1D08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0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00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1189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5</cp:revision>
  <cp:lastPrinted>2021-05-10T07:01:00Z</cp:lastPrinted>
  <dcterms:created xsi:type="dcterms:W3CDTF">2021-05-07T09:45:00Z</dcterms:created>
  <dcterms:modified xsi:type="dcterms:W3CDTF">2021-05-11T09:50:00Z</dcterms:modified>
</cp:coreProperties>
</file>